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3"/>
      </w:tblGrid>
      <w:tr w:rsidR="00723EA9" w:rsidRPr="00723EA9" w14:paraId="1DE27A2B" w14:textId="77777777" w:rsidTr="00723EA9">
        <w:trPr>
          <w:tblCellSpacing w:w="0" w:type="dxa"/>
        </w:trPr>
        <w:tc>
          <w:tcPr>
            <w:tcW w:w="9631" w:type="dxa"/>
            <w:gridSpan w:val="2"/>
            <w:vAlign w:val="center"/>
            <w:hideMark/>
          </w:tcPr>
          <w:p w14:paraId="0796F879" w14:textId="77777777" w:rsid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723EA9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   </w:t>
            </w:r>
            <w:r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Перечень необходимых документов актуален на 2026 год</w:t>
            </w:r>
          </w:p>
          <w:p w14:paraId="7BC62A89" w14:textId="77777777" w:rsid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  <w:p w14:paraId="6AD8E552" w14:textId="45C6EEDB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723EA9">
              <w:rPr>
                <w:rFonts w:eastAsia="Times New Roman"/>
                <w:b/>
                <w:bCs/>
                <w:sz w:val="28"/>
                <w:lang w:eastAsia="ru-RU"/>
              </w:rPr>
              <w:t xml:space="preserve">По теплотехнической части </w:t>
            </w:r>
          </w:p>
        </w:tc>
      </w:tr>
      <w:tr w:rsidR="00723EA9" w:rsidRPr="00723EA9" w14:paraId="7EC2A054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1475955F" w14:textId="2003CFDA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063" w:type="dxa"/>
            <w:vAlign w:val="center"/>
            <w:hideMark/>
          </w:tcPr>
          <w:p w14:paraId="7DF01781" w14:textId="55D5875C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кт проверки готовности теплоисточника к работе в осенне-зимний период; </w:t>
            </w:r>
          </w:p>
        </w:tc>
      </w:tr>
      <w:tr w:rsidR="00723EA9" w:rsidRPr="00723EA9" w14:paraId="0D3A731E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0B8DA916" w14:textId="4D49B363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063" w:type="dxa"/>
            <w:vAlign w:val="center"/>
            <w:hideMark/>
          </w:tcPr>
          <w:p w14:paraId="549C5A20" w14:textId="645BE7D3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аключение о готовности котельных мощностью более 200 киловатт независимо от мощности установленных в ней котлов поднадзорных </w:t>
            </w:r>
            <w:proofErr w:type="spellStart"/>
            <w:r w:rsidRPr="00723EA9">
              <w:rPr>
                <w:rFonts w:eastAsia="Times New Roman"/>
                <w:szCs w:val="24"/>
                <w:lang w:eastAsia="ru-RU"/>
              </w:rPr>
              <w:t>Госпромнадзора</w:t>
            </w:r>
            <w:proofErr w:type="spellEnd"/>
            <w:r w:rsidRPr="00723EA9">
              <w:rPr>
                <w:rFonts w:eastAsia="Times New Roman"/>
                <w:szCs w:val="24"/>
                <w:lang w:eastAsia="ru-RU"/>
              </w:rPr>
              <w:t xml:space="preserve">, областного или Минского городского управления </w:t>
            </w:r>
            <w:proofErr w:type="spellStart"/>
            <w:r w:rsidRPr="00723EA9">
              <w:rPr>
                <w:rFonts w:eastAsia="Times New Roman"/>
                <w:szCs w:val="24"/>
                <w:lang w:eastAsia="ru-RU"/>
              </w:rPr>
              <w:t>Госпромнадзора</w:t>
            </w:r>
            <w:proofErr w:type="spellEnd"/>
            <w:r w:rsidRPr="00723EA9">
              <w:rPr>
                <w:rFonts w:eastAsia="Times New Roman"/>
                <w:szCs w:val="24"/>
                <w:lang w:eastAsia="ru-RU"/>
              </w:rPr>
              <w:t xml:space="preserve">, иной организации, осуществляющей   государственный надзор в области промышленной безопасности; </w:t>
            </w:r>
          </w:p>
        </w:tc>
      </w:tr>
      <w:tr w:rsidR="00723EA9" w:rsidRPr="00723EA9" w14:paraId="18BA83BF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165EF22F" w14:textId="1F73CAF6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063" w:type="dxa"/>
            <w:vAlign w:val="center"/>
            <w:hideMark/>
          </w:tcPr>
          <w:p w14:paraId="537DB5F6" w14:textId="12BC4B18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аспорядительный документ о создании комиссии по проверке готовности к работе в осенне-зимний период; </w:t>
            </w:r>
          </w:p>
        </w:tc>
      </w:tr>
      <w:tr w:rsidR="00723EA9" w:rsidRPr="00723EA9" w14:paraId="0B523BDD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465D0702" w14:textId="383E0BB8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063" w:type="dxa"/>
            <w:vAlign w:val="center"/>
            <w:hideMark/>
          </w:tcPr>
          <w:p w14:paraId="79E2C2A5" w14:textId="0C830C0D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лан организационно-технических мероприятий по подготовке к работе в предстоящий осенне-зимний период; </w:t>
            </w:r>
          </w:p>
        </w:tc>
      </w:tr>
      <w:tr w:rsidR="00723EA9" w:rsidRPr="00723EA9" w14:paraId="2E454124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6CCF53F1" w14:textId="3F546F34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063" w:type="dxa"/>
            <w:vAlign w:val="center"/>
            <w:hideMark/>
          </w:tcPr>
          <w:p w14:paraId="68D42967" w14:textId="23524A1F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ведения об организации эксплуатации </w:t>
            </w:r>
            <w:proofErr w:type="spellStart"/>
            <w:r w:rsidRPr="00723EA9">
              <w:rPr>
                <w:rFonts w:eastAsia="Times New Roman"/>
                <w:szCs w:val="24"/>
                <w:lang w:eastAsia="ru-RU"/>
              </w:rPr>
              <w:t>теплоустановок</w:t>
            </w:r>
            <w:proofErr w:type="spellEnd"/>
            <w:r w:rsidRPr="00723EA9">
              <w:rPr>
                <w:rFonts w:eastAsia="Times New Roman"/>
                <w:szCs w:val="24"/>
                <w:lang w:eastAsia="ru-RU"/>
              </w:rPr>
              <w:t xml:space="preserve"> и (или) тепловых сетей с предоставлением документов, подтверждающих наличие в организации: </w:t>
            </w:r>
            <w:r w:rsidRPr="00723EA9">
              <w:rPr>
                <w:rFonts w:eastAsia="Times New Roman"/>
                <w:szCs w:val="24"/>
                <w:lang w:eastAsia="ru-RU"/>
              </w:rPr>
              <w:br/>
              <w:t>- лица, ответственного за тепловое хозяйство (распорядительного документа о назначении лица, ответственного за тепловое хозяйство, документа, подтверждающего прохождение проверки знаний лица, ответственного за тепловое хозяйство);</w:t>
            </w:r>
            <w:r w:rsidRPr="00723EA9">
              <w:rPr>
                <w:rFonts w:eastAsia="Times New Roman"/>
                <w:szCs w:val="24"/>
                <w:lang w:eastAsia="ru-RU"/>
              </w:rPr>
              <w:br/>
              <w:t xml:space="preserve"> - обслуживающего персонала, эксплуатирующего теплоисточник, или договора со специализированной организацией на обслуживание </w:t>
            </w:r>
            <w:proofErr w:type="spellStart"/>
            <w:r w:rsidRPr="00723EA9">
              <w:rPr>
                <w:rFonts w:eastAsia="Times New Roman"/>
                <w:szCs w:val="24"/>
                <w:lang w:eastAsia="ru-RU"/>
              </w:rPr>
              <w:t>теплоустановок</w:t>
            </w:r>
            <w:proofErr w:type="spellEnd"/>
            <w:r w:rsidRPr="00723EA9">
              <w:rPr>
                <w:rFonts w:eastAsia="Times New Roman"/>
                <w:szCs w:val="24"/>
                <w:lang w:eastAsia="ru-RU"/>
              </w:rPr>
              <w:t xml:space="preserve"> и (или) тепловых сетей (в случае отсутствия обслуживающего персонала в организации); </w:t>
            </w:r>
          </w:p>
        </w:tc>
      </w:tr>
      <w:tr w:rsidR="00723EA9" w:rsidRPr="00723EA9" w14:paraId="412FA5FD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31E0CB0F" w14:textId="253B042B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063" w:type="dxa"/>
            <w:vAlign w:val="center"/>
            <w:hideMark/>
          </w:tcPr>
          <w:p w14:paraId="17DAD525" w14:textId="3B2AD820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оложение о взаимоотношениях с потребителями и взаимодействии при аварийных ситуациях (при отпуске тепловой энергии сторонним потребителям); </w:t>
            </w:r>
          </w:p>
        </w:tc>
      </w:tr>
      <w:tr w:rsidR="00723EA9" w:rsidRPr="00723EA9" w14:paraId="2EE1539E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5BFFA191" w14:textId="641BBD23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063" w:type="dxa"/>
            <w:vAlign w:val="center"/>
            <w:hideMark/>
          </w:tcPr>
          <w:p w14:paraId="78E61C87" w14:textId="4EF5BAD2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окумент, подтверждающий проверку плотности закрытия запорной, дренажной, воздухоспускной и регулирующей арматуры на тепловых сетях и тепловых пунктах (ревизия запорной арматуры); </w:t>
            </w:r>
          </w:p>
        </w:tc>
      </w:tr>
      <w:tr w:rsidR="00723EA9" w:rsidRPr="00723EA9" w14:paraId="7456CC98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15518F85" w14:textId="1733C78D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063" w:type="dxa"/>
            <w:vAlign w:val="center"/>
            <w:hideMark/>
          </w:tcPr>
          <w:p w14:paraId="74FBA0DA" w14:textId="405BB7D9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видетельство о поверке приборов учета тепловой энергии (средств расчетного учета); </w:t>
            </w:r>
          </w:p>
        </w:tc>
      </w:tr>
      <w:tr w:rsidR="00723EA9" w:rsidRPr="00723EA9" w14:paraId="7AE73198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40F3D7BC" w14:textId="387B2BEA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063" w:type="dxa"/>
            <w:vAlign w:val="center"/>
            <w:hideMark/>
          </w:tcPr>
          <w:p w14:paraId="65A80C27" w14:textId="7B2F8A1F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723EA9">
              <w:rPr>
                <w:rFonts w:eastAsia="Times New Roman"/>
                <w:szCs w:val="24"/>
                <w:lang w:eastAsia="ru-RU"/>
              </w:rPr>
              <w:t>кты, подтверждающих выполнение работ по испытаниям тепловых сетей, испытания и промывку трубопроводов и оборудования теплоисточников, тепловых пунктов содержащих сведения о параметрах испытаний, а также о рабочем давлении системы</w:t>
            </w:r>
            <w:r w:rsidRPr="00723EA9">
              <w:rPr>
                <w:rFonts w:eastAsia="Times New Roman"/>
                <w:szCs w:val="24"/>
                <w:lang w:eastAsia="ru-RU"/>
              </w:rPr>
              <w:t>;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723EA9" w:rsidRPr="00723EA9" w14:paraId="01E3C1D4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126696F9" w14:textId="6850729E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9063" w:type="dxa"/>
            <w:vAlign w:val="center"/>
            <w:hideMark/>
          </w:tcPr>
          <w:p w14:paraId="55AC37A5" w14:textId="77777777" w:rsid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твержденные температурные графики работы системы теплоснабжения на предстоящий осенне-зимний период. </w:t>
            </w:r>
          </w:p>
          <w:p w14:paraId="04BA8097" w14:textId="523BA816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23EA9" w:rsidRPr="00723EA9" w14:paraId="33F3D99F" w14:textId="77777777" w:rsidTr="00723EA9">
        <w:trPr>
          <w:tblCellSpacing w:w="0" w:type="dxa"/>
        </w:trPr>
        <w:tc>
          <w:tcPr>
            <w:tcW w:w="9631" w:type="dxa"/>
            <w:gridSpan w:val="2"/>
            <w:hideMark/>
          </w:tcPr>
          <w:p w14:paraId="198F927F" w14:textId="2AF1AA62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723EA9">
              <w:rPr>
                <w:rFonts w:eastAsia="Times New Roman"/>
                <w:b/>
                <w:bCs/>
                <w:sz w:val="28"/>
                <w:lang w:eastAsia="ru-RU"/>
              </w:rPr>
              <w:t>По электротехнической части</w:t>
            </w:r>
          </w:p>
        </w:tc>
      </w:tr>
      <w:tr w:rsidR="00723EA9" w:rsidRPr="00723EA9" w14:paraId="37C2623D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2CF07E2E" w14:textId="14223E1B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063" w:type="dxa"/>
            <w:vAlign w:val="center"/>
            <w:hideMark/>
          </w:tcPr>
          <w:p w14:paraId="21258740" w14:textId="744C7B7C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723EA9">
              <w:rPr>
                <w:rFonts w:eastAsia="Times New Roman"/>
                <w:szCs w:val="24"/>
                <w:lang w:eastAsia="ru-RU"/>
              </w:rPr>
              <w:t>окументы, подтверждающие наличие электротехнического персонала или договор со специализированной организацией на эксплуатацию электроустановок, назначение лица, ответственного за электрохозяйство (распорядительный документ о его назначении и   выписка   </w:t>
            </w:r>
            <w:r w:rsidRPr="00723EA9">
              <w:rPr>
                <w:rFonts w:eastAsia="Times New Roman"/>
                <w:szCs w:val="24"/>
                <w:lang w:eastAsia="ru-RU"/>
              </w:rPr>
              <w:t>из журнала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 подтверждения (присвоения) группы по электробезопасности)); </w:t>
            </w:r>
          </w:p>
        </w:tc>
      </w:tr>
      <w:tr w:rsidR="00723EA9" w:rsidRPr="00723EA9" w14:paraId="47088A18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373F9CA5" w14:textId="00B556BF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063" w:type="dxa"/>
            <w:vAlign w:val="center"/>
            <w:hideMark/>
          </w:tcPr>
          <w:p w14:paraId="1E6941A8" w14:textId="2F80D47B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окументы о наличии испытанных средств защиты, используемых в электроустановках; </w:t>
            </w:r>
          </w:p>
        </w:tc>
      </w:tr>
      <w:tr w:rsidR="00723EA9" w:rsidRPr="00723EA9" w14:paraId="0F9FE135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2DA6A02C" w14:textId="47CD950F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063" w:type="dxa"/>
            <w:vAlign w:val="center"/>
            <w:hideMark/>
          </w:tcPr>
          <w:p w14:paraId="6C5B8F93" w14:textId="2DAAAFEF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оложение о взаимоотношениях по единому оперативно-диспетчерскому управлению между энергоснабжающей организацией и потребителем при наличии у потребителя на балансе транзитных электрических сетей и (или) собственных электростанций или   автономных   источников электроэнергии, от которых может быть подано напряжение в сеть; </w:t>
            </w:r>
          </w:p>
        </w:tc>
      </w:tr>
      <w:tr w:rsidR="00723EA9" w:rsidRPr="00723EA9" w14:paraId="13C903E5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038F69D3" w14:textId="34DC38B8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063" w:type="dxa"/>
            <w:vAlign w:val="center"/>
            <w:hideMark/>
          </w:tcPr>
          <w:p w14:paraId="2FDB86A4" w14:textId="201364CD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ротоколы электрофизических испытаний и измерений; </w:t>
            </w:r>
          </w:p>
        </w:tc>
      </w:tr>
      <w:tr w:rsidR="00723EA9" w:rsidRPr="00723EA9" w14:paraId="681CFD05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21A71227" w14:textId="7F78A8BB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063" w:type="dxa"/>
            <w:vAlign w:val="center"/>
            <w:hideMark/>
          </w:tcPr>
          <w:p w14:paraId="21703138" w14:textId="08D81417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кты проверки работоспособности АВР, АИЭ (для электроприемников I категории, в том числе особой группы); </w:t>
            </w:r>
          </w:p>
        </w:tc>
      </w:tr>
      <w:tr w:rsidR="00723EA9" w:rsidRPr="00723EA9" w14:paraId="0BE0F533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3B239430" w14:textId="52EE0F7C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063" w:type="dxa"/>
            <w:vAlign w:val="center"/>
            <w:hideMark/>
          </w:tcPr>
          <w:p w14:paraId="5EF8DA70" w14:textId="39C02461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твержденную однолинейную схему электроснабжения; </w:t>
            </w:r>
          </w:p>
        </w:tc>
      </w:tr>
      <w:tr w:rsidR="00723EA9" w:rsidRPr="00723EA9" w14:paraId="54D872A4" w14:textId="77777777" w:rsidTr="00723EA9">
        <w:trPr>
          <w:tblCellSpacing w:w="0" w:type="dxa"/>
        </w:trPr>
        <w:tc>
          <w:tcPr>
            <w:tcW w:w="568" w:type="dxa"/>
            <w:hideMark/>
          </w:tcPr>
          <w:p w14:paraId="502B5854" w14:textId="11D4E423" w:rsidR="00723EA9" w:rsidRPr="00723EA9" w:rsidRDefault="00723EA9" w:rsidP="00723E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EA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063" w:type="dxa"/>
            <w:vAlign w:val="center"/>
            <w:hideMark/>
          </w:tcPr>
          <w:p w14:paraId="29E86E33" w14:textId="12B2111D" w:rsidR="00723EA9" w:rsidRPr="00723EA9" w:rsidRDefault="00723EA9" w:rsidP="00723EA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723EA9">
              <w:rPr>
                <w:rFonts w:eastAsia="Times New Roman"/>
                <w:szCs w:val="24"/>
                <w:lang w:eastAsia="ru-RU"/>
              </w:rPr>
              <w:t xml:space="preserve">кт разграничения балансовой принадлежности электрических сетей (электроустановок) и эксплуатационной ответственности сторон. </w:t>
            </w:r>
          </w:p>
        </w:tc>
      </w:tr>
    </w:tbl>
    <w:p w14:paraId="144FBC46" w14:textId="77777777" w:rsidR="006B116A" w:rsidRDefault="006B116A"/>
    <w:sectPr w:rsidR="006B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A9"/>
    <w:rsid w:val="006B116A"/>
    <w:rsid w:val="007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D1A8"/>
  <w15:chartTrackingRefBased/>
  <w15:docId w15:val="{8D412E98-8B30-4459-8AAE-47ACB6A2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9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Veranika Fedaseyeva F</dc:creator>
  <cp:keywords/>
  <dc:description/>
  <cp:lastModifiedBy>Veranika Fedaseyeva F</cp:lastModifiedBy>
  <cp:revision>1</cp:revision>
  <dcterms:created xsi:type="dcterms:W3CDTF">2026-04-19T17:19:00Z</dcterms:created>
  <dcterms:modified xsi:type="dcterms:W3CDTF">2026-04-19T17:26:00Z</dcterms:modified>
</cp:coreProperties>
</file>